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>北京大学企业创新高级研修班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27D95CD1"/>
    <w:rsid w:val="36776AC0"/>
    <w:rsid w:val="4ADC4F90"/>
    <w:rsid w:val="5F3B0C78"/>
    <w:rsid w:val="6025240B"/>
    <w:rsid w:val="627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244</Characters>
  <Lines>0</Lines>
  <Paragraphs>0</Paragraphs>
  <TotalTime>1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2023-05-30T03:03:38Z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